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1E" w:rsidRDefault="004A432B" w:rsidP="004A432B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95pt;height:69.45pt">
            <v:imagedata r:id="rId6" o:title="He9LnLjbpMw1"/>
          </v:shape>
        </w:pict>
      </w:r>
      <w:r>
        <w:rPr>
          <w:rFonts w:cs="Times New Roman"/>
          <w:b/>
          <w:sz w:val="28"/>
        </w:rPr>
        <w:t xml:space="preserve">           ПОЛИСТИРОЛБЕТОННЫЕ БЛОКИ</w:t>
      </w:r>
    </w:p>
    <w:p w:rsidR="004A432B" w:rsidRDefault="004A432B" w:rsidP="004A432B">
      <w:pPr>
        <w:jc w:val="center"/>
        <w:rPr>
          <w:rFonts w:cs="Times New Roman"/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51"/>
        <w:tblW w:w="11075" w:type="dxa"/>
        <w:tblLayout w:type="fixed"/>
        <w:tblLook w:val="04A0" w:firstRow="1" w:lastRow="0" w:firstColumn="1" w:lastColumn="0" w:noHBand="0" w:noVBand="1"/>
      </w:tblPr>
      <w:tblGrid>
        <w:gridCol w:w="1533"/>
        <w:gridCol w:w="1743"/>
        <w:gridCol w:w="1139"/>
        <w:gridCol w:w="1139"/>
        <w:gridCol w:w="1424"/>
        <w:gridCol w:w="1390"/>
        <w:gridCol w:w="1283"/>
        <w:gridCol w:w="1424"/>
      </w:tblGrid>
      <w:tr w:rsidR="004A432B" w:rsidRPr="00996BC7" w:rsidTr="001E362D">
        <w:trPr>
          <w:trHeight w:val="822"/>
        </w:trPr>
        <w:tc>
          <w:tcPr>
            <w:tcW w:w="1533" w:type="dxa"/>
            <w:shd w:val="clear" w:color="auto" w:fill="D1C4AB"/>
          </w:tcPr>
          <w:p w:rsidR="004A432B" w:rsidRPr="00996BC7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BC7">
              <w:rPr>
                <w:rFonts w:cs="Times New Roman"/>
                <w:b/>
                <w:sz w:val="20"/>
                <w:szCs w:val="20"/>
              </w:rPr>
              <w:t>Марка по плотности</w:t>
            </w:r>
          </w:p>
        </w:tc>
        <w:tc>
          <w:tcPr>
            <w:tcW w:w="1743" w:type="dxa"/>
            <w:shd w:val="clear" w:color="auto" w:fill="D1C4AB"/>
          </w:tcPr>
          <w:p w:rsidR="004A432B" w:rsidRPr="00996BC7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BC7">
              <w:rPr>
                <w:rFonts w:cs="Times New Roman"/>
                <w:b/>
                <w:sz w:val="20"/>
                <w:szCs w:val="20"/>
              </w:rPr>
              <w:t>Размер</w:t>
            </w:r>
          </w:p>
          <w:p w:rsidR="004A432B" w:rsidRPr="00996BC7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  <w:lang w:val="az-Cyrl-AZ"/>
              </w:rPr>
            </w:pPr>
            <w:r w:rsidRPr="00996BC7">
              <w:rPr>
                <w:rFonts w:cs="Times New Roman"/>
                <w:b/>
                <w:sz w:val="20"/>
                <w:szCs w:val="20"/>
              </w:rPr>
              <w:t>Т</w:t>
            </w:r>
            <w:proofErr w:type="gramStart"/>
            <w:r w:rsidRPr="00996BC7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proofErr w:type="gramEnd"/>
            <w:r w:rsidRPr="00996BC7">
              <w:rPr>
                <w:rFonts w:cs="Times New Roman"/>
                <w:b/>
                <w:sz w:val="20"/>
                <w:szCs w:val="20"/>
                <w:lang w:val="az-Cyrl-AZ"/>
              </w:rPr>
              <w:t>В</w:t>
            </w:r>
            <w:r w:rsidRPr="00996BC7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996BC7">
              <w:rPr>
                <w:rFonts w:cs="Times New Roman"/>
                <w:b/>
                <w:sz w:val="20"/>
                <w:szCs w:val="20"/>
                <w:lang w:val="az-Cyrl-AZ"/>
              </w:rPr>
              <w:t xml:space="preserve">Ш </w:t>
            </w:r>
          </w:p>
        </w:tc>
        <w:tc>
          <w:tcPr>
            <w:tcW w:w="1139" w:type="dxa"/>
            <w:shd w:val="clear" w:color="auto" w:fill="D1C4AB"/>
          </w:tcPr>
          <w:p w:rsidR="004A432B" w:rsidRPr="00996BC7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b/>
                <w:sz w:val="20"/>
                <w:szCs w:val="20"/>
                <w:lang w:val="az-Cyrl-AZ"/>
              </w:rPr>
              <w:t>Вес одного блока</w:t>
            </w:r>
            <w:r w:rsidRPr="00996BC7">
              <w:rPr>
                <w:rFonts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996BC7">
              <w:rPr>
                <w:rFonts w:cs="Times New Roman"/>
                <w:b/>
                <w:sz w:val="20"/>
                <w:szCs w:val="20"/>
              </w:rPr>
              <w:t>кг</w:t>
            </w:r>
            <w:r w:rsidRPr="00996BC7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9" w:type="dxa"/>
            <w:shd w:val="clear" w:color="auto" w:fill="D1C4AB"/>
          </w:tcPr>
          <w:p w:rsidR="004A432B" w:rsidRPr="00996BC7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  <w:lang w:val="az-Cyrl-AZ"/>
              </w:rPr>
            </w:pPr>
            <w:r w:rsidRPr="00996BC7">
              <w:rPr>
                <w:rFonts w:cs="Times New Roman"/>
                <w:b/>
                <w:sz w:val="20"/>
                <w:szCs w:val="20"/>
                <w:lang w:val="az-Cyrl-AZ"/>
              </w:rPr>
              <w:t>На поддоне штук</w:t>
            </w:r>
          </w:p>
        </w:tc>
        <w:tc>
          <w:tcPr>
            <w:tcW w:w="1424" w:type="dxa"/>
            <w:shd w:val="clear" w:color="auto" w:fill="D1C4AB"/>
          </w:tcPr>
          <w:p w:rsidR="004A432B" w:rsidRPr="00996BC7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  <w:lang w:val="az-Cyrl-AZ"/>
              </w:rPr>
            </w:pPr>
            <w:r w:rsidRPr="00996BC7">
              <w:rPr>
                <w:rFonts w:cs="Times New Roman"/>
                <w:b/>
                <w:sz w:val="20"/>
                <w:szCs w:val="20"/>
                <w:lang w:val="az-Cyrl-AZ"/>
              </w:rPr>
              <w:t>Вес поддона (кг)</w:t>
            </w:r>
          </w:p>
        </w:tc>
        <w:tc>
          <w:tcPr>
            <w:tcW w:w="1390" w:type="dxa"/>
            <w:shd w:val="clear" w:color="auto" w:fill="D1C4AB"/>
          </w:tcPr>
          <w:p w:rsidR="004A432B" w:rsidRPr="00996BC7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  <w:lang w:val="az-Cyrl-AZ"/>
              </w:rPr>
            </w:pPr>
            <w:r w:rsidRPr="00996BC7">
              <w:rPr>
                <w:rFonts w:cs="Times New Roman"/>
                <w:b/>
                <w:sz w:val="20"/>
                <w:szCs w:val="20"/>
                <w:lang w:val="az-Cyrl-AZ"/>
              </w:rPr>
              <w:t>Штук</w:t>
            </w:r>
          </w:p>
          <w:p w:rsidR="004A432B" w:rsidRPr="00996BC7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  <w:lang w:val="az-Cyrl-AZ"/>
              </w:rPr>
            </w:pPr>
            <w:r w:rsidRPr="00996BC7">
              <w:rPr>
                <w:rFonts w:cs="Times New Roman"/>
                <w:b/>
                <w:sz w:val="20"/>
                <w:szCs w:val="20"/>
                <w:lang w:val="az-Cyrl-AZ"/>
              </w:rPr>
              <w:t xml:space="preserve"> в м3</w:t>
            </w:r>
          </w:p>
        </w:tc>
        <w:tc>
          <w:tcPr>
            <w:tcW w:w="1282" w:type="dxa"/>
            <w:shd w:val="clear" w:color="auto" w:fill="D1C4AB"/>
          </w:tcPr>
          <w:p w:rsidR="004A432B" w:rsidRPr="00996BC7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BC7">
              <w:rPr>
                <w:rFonts w:cs="Times New Roman"/>
                <w:b/>
                <w:sz w:val="20"/>
                <w:szCs w:val="20"/>
              </w:rPr>
              <w:t>Цена за м3 (</w:t>
            </w:r>
            <w:proofErr w:type="spellStart"/>
            <w:r w:rsidRPr="00996BC7">
              <w:rPr>
                <w:rFonts w:cs="Times New Roman"/>
                <w:b/>
                <w:sz w:val="20"/>
                <w:szCs w:val="20"/>
              </w:rPr>
              <w:t>руб</w:t>
            </w:r>
            <w:proofErr w:type="spellEnd"/>
            <w:r w:rsidRPr="00996BC7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4" w:type="dxa"/>
            <w:shd w:val="clear" w:color="auto" w:fill="D1C4AB"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A3738">
              <w:rPr>
                <w:rFonts w:cs="Times New Roman"/>
                <w:b/>
                <w:sz w:val="20"/>
                <w:szCs w:val="20"/>
              </w:rPr>
              <w:t>Цена оптом</w:t>
            </w:r>
          </w:p>
        </w:tc>
      </w:tr>
      <w:tr w:rsidR="004A432B" w:rsidRPr="00996BC7" w:rsidTr="001E362D">
        <w:trPr>
          <w:trHeight w:val="267"/>
        </w:trPr>
        <w:tc>
          <w:tcPr>
            <w:tcW w:w="1533" w:type="dxa"/>
            <w:vMerge w:val="restart"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b/>
                <w:sz w:val="20"/>
                <w:szCs w:val="20"/>
                <w:lang w:val="en-US"/>
              </w:rPr>
              <w:t>D-250</w:t>
            </w: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</w:rPr>
              <w:t>100</w:t>
            </w:r>
            <w:r w:rsidRPr="00996BC7">
              <w:rPr>
                <w:rFonts w:cs="Times New Roman"/>
                <w:sz w:val="20"/>
                <w:szCs w:val="20"/>
                <w:lang w:val="en-US"/>
              </w:rPr>
              <w:t>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4,2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504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1282" w:type="dxa"/>
            <w:vMerge w:val="restart"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A3738">
              <w:rPr>
                <w:rFonts w:cs="Times New Roman"/>
                <w:b/>
                <w:sz w:val="20"/>
                <w:szCs w:val="20"/>
                <w:lang w:val="en-US"/>
              </w:rPr>
              <w:t>2835</w:t>
            </w:r>
          </w:p>
        </w:tc>
        <w:tc>
          <w:tcPr>
            <w:tcW w:w="1424" w:type="dxa"/>
            <w:vMerge w:val="restart"/>
          </w:tcPr>
          <w:p w:rsidR="004A432B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A3738">
              <w:rPr>
                <w:rFonts w:cs="Times New Roman"/>
                <w:b/>
                <w:sz w:val="20"/>
                <w:szCs w:val="20"/>
              </w:rPr>
              <w:t>Договорная</w:t>
            </w: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150x300x600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6,7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482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200x300x600</w:t>
            </w:r>
          </w:p>
        </w:tc>
        <w:tc>
          <w:tcPr>
            <w:tcW w:w="1139" w:type="dxa"/>
            <w:shd w:val="clear" w:color="auto" w:fill="auto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300x300x600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13,5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486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18,5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375x300x600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16,4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492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15,2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400x300x600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13,9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99"/>
        </w:trPr>
        <w:tc>
          <w:tcPr>
            <w:tcW w:w="9651" w:type="dxa"/>
            <w:gridSpan w:val="7"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267"/>
        </w:trPr>
        <w:tc>
          <w:tcPr>
            <w:tcW w:w="1533" w:type="dxa"/>
            <w:vMerge w:val="restart"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b/>
                <w:sz w:val="20"/>
                <w:szCs w:val="20"/>
                <w:lang w:val="en-US"/>
              </w:rPr>
              <w:t>D-300</w:t>
            </w: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</w:rPr>
              <w:t>100</w:t>
            </w:r>
            <w:r w:rsidRPr="00996BC7">
              <w:rPr>
                <w:rFonts w:cs="Times New Roman"/>
                <w:sz w:val="20"/>
                <w:szCs w:val="20"/>
                <w:lang w:val="en-US"/>
              </w:rPr>
              <w:t>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5,4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648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1282" w:type="dxa"/>
            <w:vMerge w:val="restart"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A3738">
              <w:rPr>
                <w:rFonts w:cs="Times New Roman"/>
                <w:b/>
                <w:sz w:val="20"/>
                <w:szCs w:val="20"/>
              </w:rPr>
              <w:t>2</w:t>
            </w:r>
            <w:r w:rsidRPr="009A3738">
              <w:rPr>
                <w:rFonts w:cs="Times New Roman"/>
                <w:b/>
                <w:sz w:val="20"/>
                <w:szCs w:val="20"/>
                <w:lang w:val="en-US"/>
              </w:rPr>
              <w:t>940</w:t>
            </w:r>
          </w:p>
        </w:tc>
        <w:tc>
          <w:tcPr>
            <w:tcW w:w="1424" w:type="dxa"/>
            <w:vMerge w:val="restart"/>
          </w:tcPr>
          <w:p w:rsidR="004A432B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3738">
              <w:rPr>
                <w:rFonts w:cs="Times New Roman"/>
                <w:b/>
                <w:sz w:val="20"/>
                <w:szCs w:val="20"/>
              </w:rPr>
              <w:t>Договорная</w:t>
            </w: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150x300x600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8,1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583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200x300x600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10,8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648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300x300x600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16,2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583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18,5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375x300x600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19,7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591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15,2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400x300x600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21,5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645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13,9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267"/>
        </w:trPr>
        <w:tc>
          <w:tcPr>
            <w:tcW w:w="9651" w:type="dxa"/>
            <w:gridSpan w:val="7"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267"/>
        </w:trPr>
        <w:tc>
          <w:tcPr>
            <w:tcW w:w="1533" w:type="dxa"/>
            <w:vMerge w:val="restart"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b/>
                <w:sz w:val="20"/>
                <w:szCs w:val="20"/>
                <w:lang w:val="en-US"/>
              </w:rPr>
              <w:t>D-350</w:t>
            </w: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</w:rPr>
              <w:t>100</w:t>
            </w:r>
            <w:r w:rsidRPr="00996BC7">
              <w:rPr>
                <w:rFonts w:cs="Times New Roman"/>
                <w:sz w:val="20"/>
                <w:szCs w:val="20"/>
                <w:lang w:val="en-US"/>
              </w:rPr>
              <w:t>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6,3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756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1282" w:type="dxa"/>
            <w:vMerge w:val="restart"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A3738">
              <w:rPr>
                <w:rFonts w:cs="Times New Roman"/>
                <w:b/>
                <w:sz w:val="20"/>
                <w:szCs w:val="20"/>
                <w:lang w:val="en-US"/>
              </w:rPr>
              <w:t>3045</w:t>
            </w:r>
          </w:p>
        </w:tc>
        <w:tc>
          <w:tcPr>
            <w:tcW w:w="1424" w:type="dxa"/>
            <w:vMerge w:val="restart"/>
          </w:tcPr>
          <w:p w:rsidR="004A432B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3738">
              <w:rPr>
                <w:rFonts w:cs="Times New Roman"/>
                <w:b/>
                <w:sz w:val="20"/>
                <w:szCs w:val="20"/>
              </w:rPr>
              <w:t>Договорная</w:t>
            </w: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150x300x600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9,4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676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200x300x600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12,5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750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300x300x600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684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18,5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375x300x600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690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15,2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400x300x600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750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13,9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267"/>
        </w:trPr>
        <w:tc>
          <w:tcPr>
            <w:tcW w:w="9651" w:type="dxa"/>
            <w:gridSpan w:val="7"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267"/>
        </w:trPr>
        <w:tc>
          <w:tcPr>
            <w:tcW w:w="1533" w:type="dxa"/>
            <w:vMerge w:val="restart"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b/>
                <w:sz w:val="20"/>
                <w:szCs w:val="20"/>
                <w:lang w:val="en-US"/>
              </w:rPr>
              <w:t>D-400</w:t>
            </w: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</w:rPr>
              <w:t>100</w:t>
            </w:r>
            <w:r w:rsidRPr="00996BC7">
              <w:rPr>
                <w:rFonts w:cs="Times New Roman"/>
                <w:sz w:val="20"/>
                <w:szCs w:val="20"/>
                <w:lang w:val="en-US"/>
              </w:rPr>
              <w:t>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7,2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864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1282" w:type="dxa"/>
            <w:vMerge w:val="restart"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A3738">
              <w:rPr>
                <w:rFonts w:cs="Times New Roman"/>
                <w:b/>
                <w:sz w:val="20"/>
                <w:szCs w:val="20"/>
              </w:rPr>
              <w:t>3</w:t>
            </w:r>
            <w:r w:rsidRPr="009A3738">
              <w:rPr>
                <w:rFonts w:cs="Times New Roman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1424" w:type="dxa"/>
            <w:vMerge w:val="restart"/>
          </w:tcPr>
          <w:p w:rsidR="004A432B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3738">
              <w:rPr>
                <w:rFonts w:cs="Times New Roman"/>
                <w:b/>
                <w:sz w:val="20"/>
                <w:szCs w:val="20"/>
              </w:rPr>
              <w:t>Договорная</w:t>
            </w: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150x300x600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10,8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777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200x300x600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14,3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858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300x300x600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21,6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777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18,5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375x300x600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789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15,2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400x300x600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28,7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861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13,9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267"/>
        </w:trPr>
        <w:tc>
          <w:tcPr>
            <w:tcW w:w="9651" w:type="dxa"/>
            <w:gridSpan w:val="7"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287"/>
        </w:trPr>
        <w:tc>
          <w:tcPr>
            <w:tcW w:w="1533" w:type="dxa"/>
            <w:vMerge w:val="restart"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b/>
                <w:sz w:val="20"/>
                <w:szCs w:val="20"/>
                <w:lang w:val="en-US"/>
              </w:rPr>
              <w:t>D-450</w:t>
            </w: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</w:rPr>
              <w:t>100</w:t>
            </w:r>
            <w:r w:rsidRPr="00996BC7">
              <w:rPr>
                <w:rFonts w:cs="Times New Roman"/>
                <w:sz w:val="20"/>
                <w:szCs w:val="20"/>
                <w:lang w:val="en-US"/>
              </w:rPr>
              <w:t>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8,1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972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1282" w:type="dxa"/>
            <w:vMerge w:val="restart"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A3738">
              <w:rPr>
                <w:rFonts w:cs="Times New Roman"/>
                <w:b/>
                <w:sz w:val="20"/>
                <w:szCs w:val="20"/>
              </w:rPr>
              <w:t>3</w:t>
            </w:r>
            <w:r w:rsidRPr="009A3738">
              <w:rPr>
                <w:rFonts w:cs="Times New Roman"/>
                <w:b/>
                <w:sz w:val="20"/>
                <w:szCs w:val="20"/>
                <w:lang w:val="en-US"/>
              </w:rPr>
              <w:t>255</w:t>
            </w:r>
          </w:p>
        </w:tc>
        <w:tc>
          <w:tcPr>
            <w:tcW w:w="1424" w:type="dxa"/>
            <w:vMerge w:val="restart"/>
          </w:tcPr>
          <w:p w:rsidR="004A432B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3738">
              <w:rPr>
                <w:rFonts w:cs="Times New Roman"/>
                <w:b/>
                <w:sz w:val="20"/>
                <w:szCs w:val="20"/>
              </w:rPr>
              <w:t>Договорная</w:t>
            </w: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150x300x600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864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200x300x600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960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300x300x600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864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18,5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375x300x600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29,6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888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15,2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400x300x600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32,3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960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13,9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287"/>
        </w:trPr>
        <w:tc>
          <w:tcPr>
            <w:tcW w:w="9651" w:type="dxa"/>
            <w:gridSpan w:val="7"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267"/>
        </w:trPr>
        <w:tc>
          <w:tcPr>
            <w:tcW w:w="1533" w:type="dxa"/>
            <w:vMerge w:val="restart"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b/>
                <w:sz w:val="20"/>
                <w:szCs w:val="20"/>
                <w:lang w:val="en-US"/>
              </w:rPr>
              <w:t>D-500</w:t>
            </w: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</w:rPr>
              <w:t>100</w:t>
            </w:r>
            <w:r w:rsidRPr="00996BC7">
              <w:rPr>
                <w:rFonts w:cs="Times New Roman"/>
                <w:sz w:val="20"/>
                <w:szCs w:val="20"/>
                <w:lang w:val="en-US"/>
              </w:rPr>
              <w:t>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1080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1282" w:type="dxa"/>
            <w:vMerge w:val="restart"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A3738">
              <w:rPr>
                <w:rFonts w:cs="Times New Roman"/>
                <w:b/>
                <w:sz w:val="20"/>
                <w:szCs w:val="20"/>
              </w:rPr>
              <w:t>3</w:t>
            </w:r>
            <w:r w:rsidRPr="009A3738">
              <w:rPr>
                <w:rFonts w:cs="Times New Roman"/>
                <w:b/>
                <w:sz w:val="20"/>
                <w:szCs w:val="20"/>
                <w:lang w:val="en-US"/>
              </w:rPr>
              <w:t>415</w:t>
            </w:r>
          </w:p>
        </w:tc>
        <w:tc>
          <w:tcPr>
            <w:tcW w:w="1424" w:type="dxa"/>
            <w:vMerge w:val="restart"/>
          </w:tcPr>
          <w:p w:rsidR="004A432B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3738">
              <w:rPr>
                <w:rFonts w:cs="Times New Roman"/>
                <w:b/>
                <w:sz w:val="20"/>
                <w:szCs w:val="20"/>
              </w:rPr>
              <w:t>Договорная</w:t>
            </w: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150x300x600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13,5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972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200x300x600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1080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300x300x600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972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18,5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375x300x600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32,8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984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15,2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400x300x600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35,9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1080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13,9</w:t>
            </w:r>
          </w:p>
        </w:tc>
        <w:tc>
          <w:tcPr>
            <w:tcW w:w="1282" w:type="dxa"/>
            <w:vMerge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267"/>
        </w:trPr>
        <w:tc>
          <w:tcPr>
            <w:tcW w:w="9651" w:type="dxa"/>
            <w:gridSpan w:val="7"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267"/>
        </w:trPr>
        <w:tc>
          <w:tcPr>
            <w:tcW w:w="1533" w:type="dxa"/>
            <w:vMerge w:val="restart"/>
          </w:tcPr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tabs>
                <w:tab w:val="left" w:pos="190"/>
              </w:tabs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b/>
                <w:sz w:val="20"/>
                <w:szCs w:val="20"/>
                <w:lang w:val="en-US"/>
              </w:rPr>
              <w:t>D-600</w:t>
            </w: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</w:rPr>
              <w:t>100</w:t>
            </w:r>
            <w:r w:rsidRPr="00996BC7">
              <w:rPr>
                <w:rFonts w:cs="Times New Roman"/>
                <w:sz w:val="20"/>
                <w:szCs w:val="20"/>
                <w:lang w:val="en-US"/>
              </w:rPr>
              <w:t>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10,8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1296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1282" w:type="dxa"/>
            <w:vMerge w:val="restart"/>
          </w:tcPr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A3738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A3738">
              <w:rPr>
                <w:rFonts w:cs="Times New Roman"/>
                <w:b/>
                <w:sz w:val="20"/>
                <w:szCs w:val="20"/>
                <w:lang w:val="en-US"/>
              </w:rPr>
              <w:t>3570</w:t>
            </w:r>
          </w:p>
        </w:tc>
        <w:tc>
          <w:tcPr>
            <w:tcW w:w="1424" w:type="dxa"/>
            <w:vMerge w:val="restart"/>
          </w:tcPr>
          <w:p w:rsidR="004A432B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Default="004A432B" w:rsidP="001E36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3738">
              <w:rPr>
                <w:rFonts w:cs="Times New Roman"/>
                <w:b/>
                <w:sz w:val="20"/>
                <w:szCs w:val="20"/>
              </w:rPr>
              <w:t>Договорная</w:t>
            </w: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150x300x600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16,2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1166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282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200x300x600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21,5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1296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1282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300x300x600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32,4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1166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18,5</w:t>
            </w:r>
          </w:p>
        </w:tc>
        <w:tc>
          <w:tcPr>
            <w:tcW w:w="1282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375x300x600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39,4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1182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15,2</w:t>
            </w:r>
          </w:p>
        </w:tc>
        <w:tc>
          <w:tcPr>
            <w:tcW w:w="1282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32B" w:rsidRPr="00996BC7" w:rsidTr="001E362D">
        <w:trPr>
          <w:trHeight w:val="175"/>
        </w:trPr>
        <w:tc>
          <w:tcPr>
            <w:tcW w:w="1533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  <w:lang w:val="en-US"/>
              </w:rPr>
              <w:t>400x300x600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139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1296</w:t>
            </w:r>
          </w:p>
        </w:tc>
        <w:tc>
          <w:tcPr>
            <w:tcW w:w="1390" w:type="dxa"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6BC7">
              <w:rPr>
                <w:rFonts w:cs="Times New Roman"/>
                <w:sz w:val="20"/>
                <w:szCs w:val="20"/>
              </w:rPr>
              <w:t>13,9</w:t>
            </w:r>
          </w:p>
        </w:tc>
        <w:tc>
          <w:tcPr>
            <w:tcW w:w="1282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A432B" w:rsidRPr="00996BC7" w:rsidRDefault="004A432B" w:rsidP="001E3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A432B" w:rsidRDefault="004A432B" w:rsidP="004A432B">
      <w:pPr>
        <w:jc w:val="center"/>
        <w:rPr>
          <w:rFonts w:cs="Times New Roman"/>
          <w:b/>
          <w:sz w:val="28"/>
        </w:rPr>
      </w:pPr>
    </w:p>
    <w:p w:rsidR="004A432B" w:rsidRDefault="004A432B" w:rsidP="004A432B">
      <w:pPr>
        <w:jc w:val="center"/>
        <w:rPr>
          <w:rFonts w:cs="Times New Roman"/>
          <w:b/>
          <w:sz w:val="28"/>
        </w:rPr>
      </w:pPr>
    </w:p>
    <w:p w:rsidR="004A432B" w:rsidRDefault="004A432B" w:rsidP="004A432B">
      <w:pPr>
        <w:tabs>
          <w:tab w:val="left" w:pos="2977"/>
        </w:tabs>
        <w:rPr>
          <w:rFonts w:cs="Times New Roman"/>
          <w:b/>
          <w:sz w:val="28"/>
        </w:rPr>
      </w:pPr>
      <w:r>
        <w:rPr>
          <w:rFonts w:cs="Times New Roman"/>
          <w:b/>
          <w:noProof/>
          <w:sz w:val="28"/>
          <w:lang w:eastAsia="ru-RU" w:bidi="ar-SA"/>
        </w:rPr>
        <w:lastRenderedPageBreak/>
        <w:drawing>
          <wp:inline distT="0" distB="0" distL="0" distR="0">
            <wp:extent cx="1409065" cy="882015"/>
            <wp:effectExtent l="0" t="0" r="635" b="0"/>
            <wp:docPr id="1" name="Рисунок 1" descr="C:\Users\Екатерина\AppData\Local\Microsoft\Windows\INetCache\Content.Word\He9LnLjbpM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катерина\AppData\Local\Microsoft\Windows\INetCache\Content.Word\He9LnLjbpMw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8"/>
        </w:rPr>
        <w:t xml:space="preserve">          ПОЛИСТИРОБЕТОННЫЕ ПЕРЕМЫЧКИ</w:t>
      </w:r>
    </w:p>
    <w:p w:rsidR="004A432B" w:rsidRDefault="004A432B" w:rsidP="004A432B">
      <w:pPr>
        <w:jc w:val="center"/>
        <w:rPr>
          <w:rFonts w:cs="Times New Roman"/>
          <w:b/>
          <w:sz w:val="28"/>
        </w:rPr>
      </w:pPr>
    </w:p>
    <w:p w:rsidR="004A432B" w:rsidRPr="00C04162" w:rsidRDefault="004A432B" w:rsidP="004A432B">
      <w:pPr>
        <w:jc w:val="center"/>
        <w:rPr>
          <w:rFonts w:cs="Times New Roman"/>
          <w:b/>
          <w:sz w:val="28"/>
        </w:rPr>
      </w:pPr>
      <w:bookmarkStart w:id="0" w:name="_GoBack"/>
      <w:r>
        <w:rPr>
          <w:rFonts w:cs="Times New Roman"/>
          <w:b/>
          <w:sz w:val="28"/>
        </w:rPr>
        <w:pict>
          <v:shape id="_x0000_i1026" type="#_x0000_t75" style="width:538.75pt;height:205.85pt">
            <v:imagedata r:id="rId8" o:title="Прайс Перемычки"/>
          </v:shape>
        </w:pict>
      </w:r>
      <w:bookmarkEnd w:id="0"/>
    </w:p>
    <w:sectPr w:rsidR="004A432B" w:rsidRPr="00C04162" w:rsidSect="004A43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8D"/>
    <w:rsid w:val="00031AE4"/>
    <w:rsid w:val="00105876"/>
    <w:rsid w:val="003D621E"/>
    <w:rsid w:val="00466849"/>
    <w:rsid w:val="004A432B"/>
    <w:rsid w:val="008A6E77"/>
    <w:rsid w:val="009210F7"/>
    <w:rsid w:val="00A64DE5"/>
    <w:rsid w:val="00C04162"/>
    <w:rsid w:val="00ED755D"/>
    <w:rsid w:val="00F8108D"/>
    <w:rsid w:val="00F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32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A432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32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A432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C347-0579-488B-8F5C-E7BD450D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2019-02-15T11:37:00Z</cp:lastPrinted>
  <dcterms:created xsi:type="dcterms:W3CDTF">2019-02-15T11:36:00Z</dcterms:created>
  <dcterms:modified xsi:type="dcterms:W3CDTF">2019-03-05T13:43:00Z</dcterms:modified>
</cp:coreProperties>
</file>